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52" w:rsidRPr="004D2A3F" w:rsidRDefault="000B2A77" w:rsidP="000B2A77">
      <w:pPr>
        <w:jc w:val="center"/>
        <w:rPr>
          <w:b/>
          <w:bCs/>
        </w:rPr>
      </w:pPr>
      <w:r w:rsidRPr="004D2A3F">
        <w:rPr>
          <w:b/>
          <w:bCs/>
        </w:rPr>
        <w:t>Reproductive System Project</w:t>
      </w:r>
    </w:p>
    <w:p w:rsidR="000B2A77" w:rsidRDefault="000B2A77" w:rsidP="000B2A77">
      <w:r w:rsidRPr="00487B9C">
        <w:rPr>
          <w:b/>
          <w:bCs/>
        </w:rPr>
        <w:t>Purpose:</w:t>
      </w:r>
      <w:r>
        <w:t xml:space="preserve"> this project aims to bring a complete story to the reproductive system by looking at it from different parts. As a class, each group will take a section of this system and create a digital representation, which gives necessary information about the specific structures, functions, roles, and other facts. </w:t>
      </w:r>
    </w:p>
    <w:p w:rsidR="000B2A77" w:rsidRDefault="000B2A77" w:rsidP="000B2A77">
      <w:r w:rsidRPr="00487B9C">
        <w:rPr>
          <w:b/>
          <w:bCs/>
        </w:rPr>
        <w:t>Disclaimer:</w:t>
      </w:r>
      <w:r>
        <w:t xml:space="preserve"> each of these sections are meant to demonstrate and teach the knowledge appropriate for the reproductive system. Any discourse related to immature material </w:t>
      </w:r>
      <w:r w:rsidR="00487B9C">
        <w:t xml:space="preserve">or insensitive language </w:t>
      </w:r>
      <w:r>
        <w:t xml:space="preserve">will be viewed as a </w:t>
      </w:r>
      <w:r w:rsidR="00487B9C">
        <w:t xml:space="preserve">request for a </w:t>
      </w:r>
      <w:r>
        <w:t>failing grade</w:t>
      </w:r>
      <w:r w:rsidR="00487B9C">
        <w:t xml:space="preserve"> (if you are uncertain what falls under this category then ask your teacher)</w:t>
      </w:r>
      <w:r>
        <w:t xml:space="preserve">. None of the sections selected for this project has any focus on sex as an act rather the continuation of a species via sexual reproduction is delicately connected. </w:t>
      </w:r>
      <w:r w:rsidR="00487B9C">
        <w:t xml:space="preserve">Also, if any images are to be used, they must not be created digitally, be drawn, or sketched; no real life images can be used. </w:t>
      </w:r>
    </w:p>
    <w:p w:rsidR="000B2A77" w:rsidRDefault="000B2A77" w:rsidP="000B2A77"/>
    <w:p w:rsidR="000B2A77" w:rsidRDefault="000B2A77" w:rsidP="000B2A77">
      <w:r w:rsidRPr="00487B9C">
        <w:rPr>
          <w:b/>
          <w:bCs/>
        </w:rPr>
        <w:t>Content:</w:t>
      </w:r>
      <w:r>
        <w:t xml:space="preserve"> Each of the projects will be in some type of digital format. Every group will have a choice at their own format but no two groups can have the same or similar one unless granted by the teacher. </w:t>
      </w:r>
    </w:p>
    <w:p w:rsidR="00487B9C" w:rsidRDefault="00487B9C" w:rsidP="000B2A77"/>
    <w:p w:rsidR="00487B9C" w:rsidRPr="00487B9C" w:rsidRDefault="00487B9C" w:rsidP="000B2A77">
      <w:pPr>
        <w:rPr>
          <w:b/>
          <w:bCs/>
        </w:rPr>
      </w:pPr>
      <w:r w:rsidRPr="00487B9C">
        <w:rPr>
          <w:b/>
          <w:bCs/>
        </w:rPr>
        <w:t>Topics:</w:t>
      </w:r>
    </w:p>
    <w:p w:rsidR="00487B9C" w:rsidRDefault="00487B9C" w:rsidP="000B2A77">
      <w:r>
        <w:t>Group 1: Male reproductive System and its parts</w:t>
      </w:r>
    </w:p>
    <w:p w:rsidR="00D3148F" w:rsidRDefault="00D3148F" w:rsidP="00D3148F">
      <w:pPr>
        <w:pStyle w:val="ListParagraph"/>
        <w:numPr>
          <w:ilvl w:val="0"/>
          <w:numId w:val="1"/>
        </w:numPr>
      </w:pPr>
      <w:r>
        <w:t xml:space="preserve">Involves but not limited to… structures, functions, pathway of gamete, scientific language and how/if it changes, insight into appropriate acceptable layman terms </w:t>
      </w:r>
    </w:p>
    <w:p w:rsidR="00487B9C" w:rsidRDefault="00487B9C" w:rsidP="000B2A77">
      <w:r>
        <w:t>Group 2: Female reproductive system and its parts</w:t>
      </w:r>
    </w:p>
    <w:p w:rsidR="00D3148F" w:rsidRDefault="00D3148F" w:rsidP="00D3148F">
      <w:pPr>
        <w:pStyle w:val="ListParagraph"/>
        <w:numPr>
          <w:ilvl w:val="0"/>
          <w:numId w:val="1"/>
        </w:numPr>
      </w:pPr>
      <w:r>
        <w:t xml:space="preserve">Involves but not limited to… structures, functions, pathway of gamete, scientific language and how/if it changes, insight into appropriate acceptable layman terms </w:t>
      </w:r>
    </w:p>
    <w:p w:rsidR="00487B9C" w:rsidRDefault="00487B9C" w:rsidP="000B2A77">
      <w:r>
        <w:t>Group 3: The Ovarian Cycle/ Menstruation</w:t>
      </w:r>
    </w:p>
    <w:p w:rsidR="00D3148F" w:rsidRDefault="00D3148F" w:rsidP="002A02B2">
      <w:pPr>
        <w:pStyle w:val="ListParagraph"/>
        <w:numPr>
          <w:ilvl w:val="0"/>
          <w:numId w:val="1"/>
        </w:numPr>
      </w:pPr>
      <w:r>
        <w:t xml:space="preserve">Involves but not limited to… </w:t>
      </w:r>
      <w:r>
        <w:t xml:space="preserve">comparison of cycles, role, structures included, </w:t>
      </w:r>
      <w:r w:rsidR="00E130B1">
        <w:t>hormones</w:t>
      </w:r>
      <w:r>
        <w:t>, clear and competent connection to real life, appropriate insight</w:t>
      </w:r>
    </w:p>
    <w:p w:rsidR="00487B9C" w:rsidRDefault="00487B9C" w:rsidP="000B2A77">
      <w:r>
        <w:t>Group 4: Gestation/Pregnancy</w:t>
      </w:r>
    </w:p>
    <w:p w:rsidR="00D3148F" w:rsidRDefault="00D3148F" w:rsidP="00D3148F">
      <w:pPr>
        <w:pStyle w:val="ListParagraph"/>
        <w:numPr>
          <w:ilvl w:val="0"/>
          <w:numId w:val="1"/>
        </w:numPr>
      </w:pPr>
      <w:r>
        <w:t xml:space="preserve">Involves but not limited to… </w:t>
      </w:r>
      <w:r w:rsidR="00E130B1">
        <w:t>important structures and functions, appropriate language, cycles, hormones, interesting facts</w:t>
      </w:r>
    </w:p>
    <w:p w:rsidR="00D3148F" w:rsidRDefault="00D3148F" w:rsidP="000B2A77"/>
    <w:p w:rsidR="00487B9C" w:rsidRDefault="00487B9C" w:rsidP="000B2A77">
      <w:r>
        <w:t>Group 5: Medical Complication/Risks/Abortions</w:t>
      </w:r>
    </w:p>
    <w:p w:rsidR="00D3148F" w:rsidRDefault="00D3148F" w:rsidP="00D3148F">
      <w:pPr>
        <w:pStyle w:val="ListParagraph"/>
        <w:numPr>
          <w:ilvl w:val="0"/>
          <w:numId w:val="1"/>
        </w:numPr>
      </w:pPr>
      <w:r>
        <w:t xml:space="preserve">Involves but not limited to… </w:t>
      </w:r>
      <w:r w:rsidR="00E130B1">
        <w:t>dynamic visualization that is not graphic, selecting only a few interesting topics, brief look at social context that are connected, both physical and mental health is observed</w:t>
      </w:r>
    </w:p>
    <w:p w:rsidR="00D3148F" w:rsidRDefault="00D3148F" w:rsidP="000B2A77"/>
    <w:p w:rsidR="004D2A3F" w:rsidRDefault="004D2A3F" w:rsidP="000B2A77"/>
    <w:p w:rsidR="004D2A3F" w:rsidRDefault="004D2A3F" w:rsidP="000B2A77">
      <w:r>
        <w:t xml:space="preserve">Each group will have an opportunity to speak to the teacher during a planned meeting time at the start of their project and before the due date in order to gain mentorship and to provide structure and security about what is expected. </w:t>
      </w:r>
    </w:p>
    <w:p w:rsidR="00E130B1" w:rsidRDefault="00395DE5" w:rsidP="000B2A77">
      <w:r>
        <w:t xml:space="preserve">Remember, when choosing your groups, it will help to have someone who is tech savvy or someone with an interest in working on digital platforms. I imagine a digital world of projects which replace those boring and mundane videos usually made 20 years ago. </w:t>
      </w:r>
    </w:p>
    <w:p w:rsidR="00E130B1" w:rsidRDefault="00E130B1" w:rsidP="000B2A77">
      <w:r w:rsidRPr="00CC310D">
        <w:rPr>
          <w:b/>
          <w:bCs/>
        </w:rPr>
        <w:t>Expectation</w:t>
      </w:r>
      <w:r>
        <w:t xml:space="preserve">: Each group will prepare a digital presentation. There are several platforms that can be used to achieve success for this project. It is important that you think outside of the box and pour a lot of time and effort into creating something meaningful. The videos should be no less than 8 minutes long and no more than 12 minutes. There will, of course be leeway for those video and projects which are high in quality even if they don’t meet the time standard. </w:t>
      </w:r>
      <w:r w:rsidR="00015963">
        <w:t>Your videos must be narrated in some way so that we can simply press play and get all of the information we need, whether vocally or written. No matter what, the narration should be clear, focused, accurate, easily understood and followed</w:t>
      </w:r>
      <w:bookmarkStart w:id="0" w:name="_GoBack"/>
      <w:bookmarkEnd w:id="0"/>
      <w:r w:rsidR="00015963">
        <w:t xml:space="preserve">. </w:t>
      </w:r>
    </w:p>
    <w:p w:rsidR="00CC310D" w:rsidRDefault="00CC310D" w:rsidP="000B2A77">
      <w:r>
        <w:t>Suggested Platforms: (to be used alone or in conjunction with one another)</w:t>
      </w:r>
    </w:p>
    <w:p w:rsidR="00CC310D" w:rsidRDefault="00CC310D" w:rsidP="000B2A77">
      <w:r>
        <w:t>Comic Life</w:t>
      </w:r>
    </w:p>
    <w:p w:rsidR="00CC310D" w:rsidRDefault="00CC310D" w:rsidP="000B2A77">
      <w:r>
        <w:t>Screencas</w:t>
      </w:r>
      <w:r w:rsidR="00395DE5">
        <w:t>t</w:t>
      </w:r>
      <w:r>
        <w:t>-o-matic</w:t>
      </w:r>
    </w:p>
    <w:p w:rsidR="00CC310D" w:rsidRDefault="00CC310D" w:rsidP="000B2A77">
      <w:r>
        <w:t>YouTube</w:t>
      </w:r>
    </w:p>
    <w:p w:rsidR="00CC310D" w:rsidRDefault="00CC310D" w:rsidP="000B2A77">
      <w:r>
        <w:t>MovieMaker</w:t>
      </w:r>
    </w:p>
    <w:p w:rsidR="00CC310D" w:rsidRDefault="00395DE5" w:rsidP="000B2A77">
      <w:r>
        <w:t>Powtoon</w:t>
      </w:r>
    </w:p>
    <w:p w:rsidR="00A77B63" w:rsidRDefault="00A77B63" w:rsidP="000B2A77">
      <w:r>
        <w:t xml:space="preserve">These are not nearly your only choices nor do any of these have to be used. </w:t>
      </w:r>
    </w:p>
    <w:p w:rsidR="00015963" w:rsidRDefault="00015963" w:rsidP="000B2A77"/>
    <w:p w:rsidR="00015963" w:rsidRDefault="00015963" w:rsidP="000B2A77"/>
    <w:p w:rsidR="00395DE5" w:rsidRDefault="00395DE5" w:rsidP="000B2A77"/>
    <w:p w:rsidR="00CC310D" w:rsidRDefault="00CC310D" w:rsidP="000B2A77"/>
    <w:sectPr w:rsidR="00CC3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B3B48"/>
    <w:multiLevelType w:val="hybridMultilevel"/>
    <w:tmpl w:val="0988046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77"/>
    <w:rsid w:val="00015963"/>
    <w:rsid w:val="000B2A77"/>
    <w:rsid w:val="00350252"/>
    <w:rsid w:val="00395DE5"/>
    <w:rsid w:val="00487B9C"/>
    <w:rsid w:val="004D2A3F"/>
    <w:rsid w:val="00A77B63"/>
    <w:rsid w:val="00CC310D"/>
    <w:rsid w:val="00D3148F"/>
    <w:rsid w:val="00E130B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9293"/>
  <w15:chartTrackingRefBased/>
  <w15:docId w15:val="{01AAF485-EA1B-4C91-8B2E-5304C099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8F"/>
    <w:pPr>
      <w:ind w:left="720"/>
      <w:contextualSpacing/>
    </w:pPr>
  </w:style>
  <w:style w:type="character" w:styleId="CommentReference">
    <w:name w:val="annotation reference"/>
    <w:basedOn w:val="DefaultParagraphFont"/>
    <w:uiPriority w:val="99"/>
    <w:semiHidden/>
    <w:unhideWhenUsed/>
    <w:rsid w:val="00395DE5"/>
    <w:rPr>
      <w:sz w:val="16"/>
      <w:szCs w:val="16"/>
    </w:rPr>
  </w:style>
  <w:style w:type="paragraph" w:styleId="CommentText">
    <w:name w:val="annotation text"/>
    <w:basedOn w:val="Normal"/>
    <w:link w:val="CommentTextChar"/>
    <w:uiPriority w:val="99"/>
    <w:semiHidden/>
    <w:unhideWhenUsed/>
    <w:rsid w:val="00395DE5"/>
    <w:pPr>
      <w:spacing w:line="240" w:lineRule="auto"/>
    </w:pPr>
    <w:rPr>
      <w:sz w:val="20"/>
      <w:szCs w:val="25"/>
    </w:rPr>
  </w:style>
  <w:style w:type="character" w:customStyle="1" w:styleId="CommentTextChar">
    <w:name w:val="Comment Text Char"/>
    <w:basedOn w:val="DefaultParagraphFont"/>
    <w:link w:val="CommentText"/>
    <w:uiPriority w:val="99"/>
    <w:semiHidden/>
    <w:rsid w:val="00395DE5"/>
    <w:rPr>
      <w:sz w:val="20"/>
      <w:szCs w:val="25"/>
    </w:rPr>
  </w:style>
  <w:style w:type="paragraph" w:styleId="CommentSubject">
    <w:name w:val="annotation subject"/>
    <w:basedOn w:val="CommentText"/>
    <w:next w:val="CommentText"/>
    <w:link w:val="CommentSubjectChar"/>
    <w:uiPriority w:val="99"/>
    <w:semiHidden/>
    <w:unhideWhenUsed/>
    <w:rsid w:val="00395DE5"/>
    <w:rPr>
      <w:b/>
      <w:bCs/>
    </w:rPr>
  </w:style>
  <w:style w:type="character" w:customStyle="1" w:styleId="CommentSubjectChar">
    <w:name w:val="Comment Subject Char"/>
    <w:basedOn w:val="CommentTextChar"/>
    <w:link w:val="CommentSubject"/>
    <w:uiPriority w:val="99"/>
    <w:semiHidden/>
    <w:rsid w:val="00395DE5"/>
    <w:rPr>
      <w:b/>
      <w:bCs/>
      <w:sz w:val="20"/>
      <w:szCs w:val="25"/>
    </w:rPr>
  </w:style>
  <w:style w:type="paragraph" w:styleId="BalloonText">
    <w:name w:val="Balloon Text"/>
    <w:basedOn w:val="Normal"/>
    <w:link w:val="BalloonTextChar"/>
    <w:uiPriority w:val="99"/>
    <w:semiHidden/>
    <w:unhideWhenUsed/>
    <w:rsid w:val="00395DE5"/>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395DE5"/>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2018-08-07T04:46:00Z</dcterms:created>
  <dcterms:modified xsi:type="dcterms:W3CDTF">2018-08-07T05:22:00Z</dcterms:modified>
</cp:coreProperties>
</file>