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C65" w:rsidRPr="00EB67E2" w:rsidRDefault="00882C65" w:rsidP="00882C65">
      <w:pPr>
        <w:jc w:val="center"/>
        <w:rPr>
          <w:b/>
          <w:bCs/>
        </w:rPr>
      </w:pPr>
      <w:r w:rsidRPr="00EB67E2">
        <w:rPr>
          <w:b/>
          <w:bCs/>
        </w:rPr>
        <w:t>What does it all actually mean?</w:t>
      </w:r>
    </w:p>
    <w:p w:rsidR="00882C65" w:rsidRDefault="00882C65" w:rsidP="00882C65">
      <w:pPr>
        <w:jc w:val="center"/>
      </w:pPr>
    </w:p>
    <w:p w:rsidR="00882C65" w:rsidRDefault="00882C65" w:rsidP="00882C65">
      <w:r w:rsidRPr="00EB67E2">
        <w:rPr>
          <w:b/>
          <w:bCs/>
        </w:rPr>
        <w:t>Purpose</w:t>
      </w:r>
      <w:r>
        <w:t xml:space="preserve">: Nutrition is a topic that everyone thinks they have a valid opinion about. You are constantly told what you should or shouldn’t eat. Everything has a nutritional value label on the back of the package, but what does all of that information actually tell you? </w:t>
      </w:r>
    </w:p>
    <w:p w:rsidR="00882C65" w:rsidRDefault="00882C65" w:rsidP="00882C65">
      <w:r w:rsidRPr="00EB67E2">
        <w:rPr>
          <w:b/>
          <w:bCs/>
        </w:rPr>
        <w:t>Method</w:t>
      </w:r>
      <w:r>
        <w:t xml:space="preserve">: You will collect data on different foods that are a part of your normal diet/eating habits. You must take a picture of the nutritional value label of at least five items. You will then translate what the label says into English. Afterwards, you will compare and contrast each item to figure out which of them is the healthiest and which is the worst. Finally, you will need to write a conclusion/reflection about the data you have recorded. Was there anything surprising that you learned about the foods you eat? How has this project changed the way you plan to eat? Questions like these should be answered in your reflection. </w:t>
      </w:r>
      <w:bookmarkStart w:id="0" w:name="_GoBack"/>
      <w:bookmarkEnd w:id="0"/>
    </w:p>
    <w:p w:rsidR="00882C65" w:rsidRDefault="00882C65" w:rsidP="00882C65">
      <w:r>
        <w:t xml:space="preserve">Below I will provide a rough example of what is expected of you. This will be handed in as a scientific report. </w:t>
      </w:r>
    </w:p>
    <w:p w:rsidR="00A969DB" w:rsidRDefault="00A969DB" w:rsidP="00882C65">
      <w:r>
        <w:rPr>
          <w:noProof/>
        </w:rPr>
        <w:drawing>
          <wp:anchor distT="0" distB="0" distL="114300" distR="114300" simplePos="0" relativeHeight="251658240" behindDoc="0" locked="0" layoutInCell="1" allowOverlap="1" wp14:anchorId="77B3C75A" wp14:editId="46F3C294">
            <wp:simplePos x="0" y="0"/>
            <wp:positionH relativeFrom="column">
              <wp:posOffset>571500</wp:posOffset>
            </wp:positionH>
            <wp:positionV relativeFrom="paragraph">
              <wp:posOffset>474345</wp:posOffset>
            </wp:positionV>
            <wp:extent cx="4200525" cy="4308475"/>
            <wp:effectExtent l="0" t="0" r="9525" b="0"/>
            <wp:wrapThrough wrapText="bothSides">
              <wp:wrapPolygon edited="0">
                <wp:start x="0" y="0"/>
                <wp:lineTo x="0" y="21489"/>
                <wp:lineTo x="21551" y="21489"/>
                <wp:lineTo x="21551" y="0"/>
                <wp:lineTo x="0" y="0"/>
              </wp:wrapPolygon>
            </wp:wrapThrough>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00525" cy="43084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969DB" w:rsidRPr="00A969DB" w:rsidRDefault="00A969DB" w:rsidP="00A969DB"/>
    <w:p w:rsidR="00A969DB" w:rsidRPr="00A969DB" w:rsidRDefault="00A969DB" w:rsidP="00A969DB"/>
    <w:p w:rsidR="00A969DB" w:rsidRPr="00A969DB" w:rsidRDefault="00A969DB" w:rsidP="00A969DB"/>
    <w:p w:rsidR="00A969DB" w:rsidRPr="00A969DB" w:rsidRDefault="00A969DB" w:rsidP="00A969DB"/>
    <w:p w:rsidR="00A969DB" w:rsidRPr="00A969DB" w:rsidRDefault="00A969DB" w:rsidP="00A969DB"/>
    <w:p w:rsidR="00A969DB" w:rsidRPr="00A969DB" w:rsidRDefault="00A969DB" w:rsidP="00A969DB"/>
    <w:p w:rsidR="00A969DB" w:rsidRPr="00A969DB" w:rsidRDefault="00A969DB" w:rsidP="00A969DB"/>
    <w:p w:rsidR="00A969DB" w:rsidRPr="00A969DB" w:rsidRDefault="00A969DB" w:rsidP="00A969DB"/>
    <w:p w:rsidR="00A969DB" w:rsidRPr="00A969DB" w:rsidRDefault="00A969DB" w:rsidP="00A969DB"/>
    <w:p w:rsidR="00A969DB" w:rsidRPr="00A969DB" w:rsidRDefault="00A969DB" w:rsidP="00A969DB"/>
    <w:p w:rsidR="00A969DB" w:rsidRPr="00A969DB" w:rsidRDefault="00A969DB" w:rsidP="00A969DB"/>
    <w:p w:rsidR="00A969DB" w:rsidRPr="00A969DB" w:rsidRDefault="00A969DB" w:rsidP="00A969DB"/>
    <w:p w:rsidR="00A969DB" w:rsidRPr="00A969DB" w:rsidRDefault="00A969DB" w:rsidP="00A969DB"/>
    <w:p w:rsidR="00A969DB" w:rsidRPr="00A969DB" w:rsidRDefault="00A969DB" w:rsidP="00A969DB"/>
    <w:p w:rsidR="00A969DB" w:rsidRPr="00A969DB" w:rsidRDefault="00A969DB" w:rsidP="00A969DB"/>
    <w:p w:rsidR="00A969DB" w:rsidRDefault="00A969DB" w:rsidP="00A969DB"/>
    <w:p w:rsidR="00882C65" w:rsidRDefault="00A969DB" w:rsidP="00A969DB">
      <w:pPr>
        <w:tabs>
          <w:tab w:val="left" w:pos="4950"/>
        </w:tabs>
      </w:pPr>
      <w:r>
        <w:tab/>
      </w:r>
    </w:p>
    <w:p w:rsidR="00A969DB" w:rsidRDefault="00A969DB" w:rsidP="00A969DB">
      <w:pPr>
        <w:tabs>
          <w:tab w:val="left" w:pos="4950"/>
        </w:tabs>
      </w:pPr>
      <w:r>
        <w:rPr>
          <w:noProof/>
        </w:rPr>
        <w:lastRenderedPageBreak/>
        <w:drawing>
          <wp:anchor distT="0" distB="0" distL="114300" distR="114300" simplePos="0" relativeHeight="251660288" behindDoc="0" locked="0" layoutInCell="1" allowOverlap="1" wp14:anchorId="1B37F223" wp14:editId="4C50F66A">
            <wp:simplePos x="0" y="0"/>
            <wp:positionH relativeFrom="column">
              <wp:posOffset>3790950</wp:posOffset>
            </wp:positionH>
            <wp:positionV relativeFrom="paragraph">
              <wp:posOffset>0</wp:posOffset>
            </wp:positionV>
            <wp:extent cx="2066925" cy="3867150"/>
            <wp:effectExtent l="0" t="0" r="9525" b="0"/>
            <wp:wrapThrough wrapText="bothSides">
              <wp:wrapPolygon edited="0">
                <wp:start x="0" y="0"/>
                <wp:lineTo x="0" y="21494"/>
                <wp:lineTo x="21500" y="21494"/>
                <wp:lineTo x="21500" y="0"/>
                <wp:lineTo x="0" y="0"/>
              </wp:wrapPolygon>
            </wp:wrapThrough>
            <wp:docPr id="4" name="Picture 4" descr="Image result for nutritional value lab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nutritional value label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6925" cy="386715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6EF7E1A0" wp14:editId="3697A98B">
            <wp:simplePos x="0" y="0"/>
            <wp:positionH relativeFrom="column">
              <wp:posOffset>-238125</wp:posOffset>
            </wp:positionH>
            <wp:positionV relativeFrom="paragraph">
              <wp:posOffset>0</wp:posOffset>
            </wp:positionV>
            <wp:extent cx="2333625" cy="3648075"/>
            <wp:effectExtent l="0" t="0" r="9525" b="9525"/>
            <wp:wrapThrough wrapText="bothSides">
              <wp:wrapPolygon edited="0">
                <wp:start x="0" y="0"/>
                <wp:lineTo x="0" y="21544"/>
                <wp:lineTo x="21512" y="21544"/>
                <wp:lineTo x="21512" y="0"/>
                <wp:lineTo x="0" y="0"/>
              </wp:wrapPolygon>
            </wp:wrapThrough>
            <wp:docPr id="3" name="Picture 3" descr="Image result for nutritional value lab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nutritional value label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3625" cy="3648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969DB" w:rsidRDefault="00A969DB" w:rsidP="00A969DB">
      <w:pPr>
        <w:tabs>
          <w:tab w:val="left" w:pos="4950"/>
        </w:tabs>
      </w:pPr>
    </w:p>
    <w:p w:rsidR="00A969DB" w:rsidRDefault="00A969DB" w:rsidP="00A969DB">
      <w:pPr>
        <w:tabs>
          <w:tab w:val="left" w:pos="4950"/>
        </w:tabs>
      </w:pPr>
    </w:p>
    <w:p w:rsidR="00A969DB" w:rsidRDefault="00A969DB" w:rsidP="00A969DB">
      <w:pPr>
        <w:tabs>
          <w:tab w:val="left" w:pos="4950"/>
        </w:tabs>
      </w:pPr>
    </w:p>
    <w:p w:rsidR="00A969DB" w:rsidRDefault="00A969DB" w:rsidP="00A969DB">
      <w:pPr>
        <w:tabs>
          <w:tab w:val="left" w:pos="4950"/>
        </w:tabs>
      </w:pPr>
    </w:p>
    <w:p w:rsidR="00A969DB" w:rsidRDefault="00A969DB" w:rsidP="00A969DB">
      <w:pPr>
        <w:tabs>
          <w:tab w:val="left" w:pos="4950"/>
        </w:tabs>
      </w:pPr>
    </w:p>
    <w:p w:rsidR="00A969DB" w:rsidRPr="00A969DB" w:rsidRDefault="00A969DB" w:rsidP="00A969DB"/>
    <w:p w:rsidR="00A969DB" w:rsidRPr="00A969DB" w:rsidRDefault="00A969DB" w:rsidP="00A969DB"/>
    <w:p w:rsidR="00A969DB" w:rsidRPr="00A969DB" w:rsidRDefault="00A969DB" w:rsidP="00A969DB"/>
    <w:p w:rsidR="00A969DB" w:rsidRPr="00A969DB" w:rsidRDefault="00A969DB" w:rsidP="00A969DB"/>
    <w:p w:rsidR="00A969DB" w:rsidRPr="00A969DB" w:rsidRDefault="00A969DB" w:rsidP="00A969DB"/>
    <w:p w:rsidR="00A969DB" w:rsidRPr="00A969DB" w:rsidRDefault="00A969DB" w:rsidP="00A969DB"/>
    <w:p w:rsidR="00A969DB" w:rsidRPr="00A969DB" w:rsidRDefault="00A969DB" w:rsidP="00A969DB"/>
    <w:p w:rsidR="00A969DB" w:rsidRPr="00A969DB" w:rsidRDefault="00A969DB" w:rsidP="00A969DB"/>
    <w:p w:rsidR="00A969DB" w:rsidRDefault="00A969DB" w:rsidP="00A969DB"/>
    <w:p w:rsidR="00A969DB" w:rsidRPr="00A969DB" w:rsidRDefault="00A969DB" w:rsidP="00A969DB">
      <w:pPr>
        <w:tabs>
          <w:tab w:val="left" w:pos="1065"/>
        </w:tabs>
      </w:pPr>
      <w:r>
        <w:tab/>
      </w:r>
    </w:p>
    <w:tbl>
      <w:tblPr>
        <w:tblStyle w:val="TableGrid"/>
        <w:tblW w:w="0" w:type="auto"/>
        <w:tblLook w:val="04A0" w:firstRow="1" w:lastRow="0" w:firstColumn="1" w:lastColumn="0" w:noHBand="0" w:noVBand="1"/>
      </w:tblPr>
      <w:tblGrid>
        <w:gridCol w:w="1885"/>
        <w:gridCol w:w="1231"/>
        <w:gridCol w:w="1558"/>
        <w:gridCol w:w="1558"/>
        <w:gridCol w:w="1559"/>
        <w:gridCol w:w="1559"/>
      </w:tblGrid>
      <w:tr w:rsidR="00A969DB" w:rsidTr="008B568E">
        <w:tc>
          <w:tcPr>
            <w:tcW w:w="1885" w:type="dxa"/>
          </w:tcPr>
          <w:p w:rsidR="00A969DB" w:rsidRDefault="00A969DB" w:rsidP="00A969DB">
            <w:pPr>
              <w:tabs>
                <w:tab w:val="left" w:pos="1065"/>
              </w:tabs>
            </w:pPr>
          </w:p>
        </w:tc>
        <w:tc>
          <w:tcPr>
            <w:tcW w:w="1231" w:type="dxa"/>
          </w:tcPr>
          <w:p w:rsidR="00A969DB" w:rsidRDefault="00A969DB" w:rsidP="00A969DB">
            <w:pPr>
              <w:tabs>
                <w:tab w:val="left" w:pos="1065"/>
              </w:tabs>
            </w:pPr>
            <w:r>
              <w:t>Mac and Cheese</w:t>
            </w:r>
          </w:p>
        </w:tc>
        <w:tc>
          <w:tcPr>
            <w:tcW w:w="1558" w:type="dxa"/>
          </w:tcPr>
          <w:p w:rsidR="00A969DB" w:rsidRDefault="00A969DB" w:rsidP="00A969DB">
            <w:pPr>
              <w:tabs>
                <w:tab w:val="left" w:pos="1065"/>
              </w:tabs>
            </w:pPr>
            <w:r>
              <w:t>12 Grain Bread</w:t>
            </w:r>
          </w:p>
        </w:tc>
        <w:tc>
          <w:tcPr>
            <w:tcW w:w="1558" w:type="dxa"/>
          </w:tcPr>
          <w:p w:rsidR="00A969DB" w:rsidRDefault="00A969DB" w:rsidP="00A969DB">
            <w:pPr>
              <w:tabs>
                <w:tab w:val="left" w:pos="1065"/>
              </w:tabs>
            </w:pPr>
            <w:r>
              <w:t>French Fries</w:t>
            </w:r>
          </w:p>
        </w:tc>
        <w:tc>
          <w:tcPr>
            <w:tcW w:w="1559" w:type="dxa"/>
          </w:tcPr>
          <w:p w:rsidR="00A969DB" w:rsidRDefault="00A969DB" w:rsidP="00A969DB">
            <w:pPr>
              <w:tabs>
                <w:tab w:val="left" w:pos="1065"/>
              </w:tabs>
            </w:pPr>
            <w:proofErr w:type="spellStart"/>
            <w:r>
              <w:t>Pocky</w:t>
            </w:r>
            <w:proofErr w:type="spellEnd"/>
          </w:p>
        </w:tc>
        <w:tc>
          <w:tcPr>
            <w:tcW w:w="1559" w:type="dxa"/>
          </w:tcPr>
          <w:p w:rsidR="00A969DB" w:rsidRDefault="00A969DB" w:rsidP="00A969DB">
            <w:pPr>
              <w:tabs>
                <w:tab w:val="left" w:pos="1065"/>
              </w:tabs>
            </w:pPr>
            <w:r>
              <w:t>7/11 meal</w:t>
            </w:r>
          </w:p>
        </w:tc>
      </w:tr>
      <w:tr w:rsidR="00A969DB" w:rsidTr="008B568E">
        <w:tc>
          <w:tcPr>
            <w:tcW w:w="1885" w:type="dxa"/>
          </w:tcPr>
          <w:p w:rsidR="00A969DB" w:rsidRDefault="00A969DB" w:rsidP="00A969DB">
            <w:pPr>
              <w:tabs>
                <w:tab w:val="left" w:pos="1065"/>
              </w:tabs>
            </w:pPr>
            <w:r>
              <w:t>Calories</w:t>
            </w:r>
          </w:p>
        </w:tc>
        <w:tc>
          <w:tcPr>
            <w:tcW w:w="1231" w:type="dxa"/>
          </w:tcPr>
          <w:p w:rsidR="00A969DB" w:rsidRDefault="008B568E" w:rsidP="00A969DB">
            <w:pPr>
              <w:tabs>
                <w:tab w:val="left" w:pos="1065"/>
              </w:tabs>
            </w:pPr>
            <w:r>
              <w:t>250</w:t>
            </w:r>
          </w:p>
        </w:tc>
        <w:tc>
          <w:tcPr>
            <w:tcW w:w="1558" w:type="dxa"/>
          </w:tcPr>
          <w:p w:rsidR="00A969DB" w:rsidRDefault="008B568E" w:rsidP="00A969DB">
            <w:pPr>
              <w:tabs>
                <w:tab w:val="left" w:pos="1065"/>
              </w:tabs>
            </w:pPr>
            <w:r>
              <w:t>80</w:t>
            </w:r>
          </w:p>
        </w:tc>
        <w:tc>
          <w:tcPr>
            <w:tcW w:w="1558" w:type="dxa"/>
          </w:tcPr>
          <w:p w:rsidR="00A969DB" w:rsidRDefault="008B568E" w:rsidP="00A969DB">
            <w:pPr>
              <w:tabs>
                <w:tab w:val="left" w:pos="1065"/>
              </w:tabs>
            </w:pPr>
            <w:r>
              <w:t>200</w:t>
            </w:r>
          </w:p>
        </w:tc>
        <w:tc>
          <w:tcPr>
            <w:tcW w:w="1559" w:type="dxa"/>
          </w:tcPr>
          <w:p w:rsidR="00A969DB" w:rsidRDefault="008B568E" w:rsidP="00A969DB">
            <w:pPr>
              <w:tabs>
                <w:tab w:val="left" w:pos="1065"/>
              </w:tabs>
            </w:pPr>
            <w:r>
              <w:t>53</w:t>
            </w:r>
          </w:p>
        </w:tc>
        <w:tc>
          <w:tcPr>
            <w:tcW w:w="1559" w:type="dxa"/>
          </w:tcPr>
          <w:p w:rsidR="00A969DB" w:rsidRDefault="008B568E" w:rsidP="00A969DB">
            <w:pPr>
              <w:tabs>
                <w:tab w:val="left" w:pos="1065"/>
              </w:tabs>
            </w:pPr>
            <w:r>
              <w:t>170</w:t>
            </w:r>
          </w:p>
        </w:tc>
      </w:tr>
      <w:tr w:rsidR="00A969DB" w:rsidTr="008B568E">
        <w:tc>
          <w:tcPr>
            <w:tcW w:w="1885" w:type="dxa"/>
          </w:tcPr>
          <w:p w:rsidR="00A969DB" w:rsidRDefault="00A969DB" w:rsidP="00A969DB">
            <w:pPr>
              <w:tabs>
                <w:tab w:val="left" w:pos="1065"/>
              </w:tabs>
            </w:pPr>
            <w:r>
              <w:t>Saturated Fat</w:t>
            </w:r>
            <w:r w:rsidR="008B568E">
              <w:t xml:space="preserve"> (g)</w:t>
            </w:r>
          </w:p>
        </w:tc>
        <w:tc>
          <w:tcPr>
            <w:tcW w:w="1231" w:type="dxa"/>
          </w:tcPr>
          <w:p w:rsidR="00A969DB" w:rsidRDefault="008B568E" w:rsidP="00A969DB">
            <w:pPr>
              <w:tabs>
                <w:tab w:val="left" w:pos="1065"/>
              </w:tabs>
            </w:pPr>
            <w:r>
              <w:t>3</w:t>
            </w:r>
          </w:p>
        </w:tc>
        <w:tc>
          <w:tcPr>
            <w:tcW w:w="1558" w:type="dxa"/>
          </w:tcPr>
          <w:p w:rsidR="00A969DB" w:rsidRDefault="008B568E" w:rsidP="00A969DB">
            <w:pPr>
              <w:tabs>
                <w:tab w:val="left" w:pos="1065"/>
              </w:tabs>
            </w:pPr>
            <w:r>
              <w:t>0</w:t>
            </w:r>
          </w:p>
        </w:tc>
        <w:tc>
          <w:tcPr>
            <w:tcW w:w="1558" w:type="dxa"/>
          </w:tcPr>
          <w:p w:rsidR="00A969DB" w:rsidRDefault="008B568E" w:rsidP="00A969DB">
            <w:pPr>
              <w:tabs>
                <w:tab w:val="left" w:pos="1065"/>
              </w:tabs>
            </w:pPr>
            <w:r>
              <w:t>3</w:t>
            </w:r>
          </w:p>
        </w:tc>
        <w:tc>
          <w:tcPr>
            <w:tcW w:w="1559" w:type="dxa"/>
          </w:tcPr>
          <w:p w:rsidR="00A969DB" w:rsidRDefault="008B568E" w:rsidP="00A969DB">
            <w:pPr>
              <w:tabs>
                <w:tab w:val="left" w:pos="1065"/>
              </w:tabs>
            </w:pPr>
            <w:r>
              <w:t>2</w:t>
            </w:r>
          </w:p>
        </w:tc>
        <w:tc>
          <w:tcPr>
            <w:tcW w:w="1559" w:type="dxa"/>
          </w:tcPr>
          <w:p w:rsidR="00A969DB" w:rsidRDefault="008B568E" w:rsidP="00A969DB">
            <w:pPr>
              <w:tabs>
                <w:tab w:val="left" w:pos="1065"/>
              </w:tabs>
            </w:pPr>
            <w:r>
              <w:t>2</w:t>
            </w:r>
          </w:p>
        </w:tc>
      </w:tr>
      <w:tr w:rsidR="00A969DB" w:rsidTr="008B568E">
        <w:tc>
          <w:tcPr>
            <w:tcW w:w="1885" w:type="dxa"/>
          </w:tcPr>
          <w:p w:rsidR="00A969DB" w:rsidRDefault="00A969DB" w:rsidP="00A969DB">
            <w:pPr>
              <w:tabs>
                <w:tab w:val="left" w:pos="1065"/>
              </w:tabs>
            </w:pPr>
            <w:r>
              <w:t>Trans Fat</w:t>
            </w:r>
            <w:r w:rsidR="008B568E">
              <w:t xml:space="preserve"> (g)</w:t>
            </w:r>
          </w:p>
        </w:tc>
        <w:tc>
          <w:tcPr>
            <w:tcW w:w="1231" w:type="dxa"/>
          </w:tcPr>
          <w:p w:rsidR="00A969DB" w:rsidRDefault="008B568E" w:rsidP="00A969DB">
            <w:pPr>
              <w:tabs>
                <w:tab w:val="left" w:pos="1065"/>
              </w:tabs>
            </w:pPr>
            <w:r>
              <w:t>1.5</w:t>
            </w:r>
          </w:p>
        </w:tc>
        <w:tc>
          <w:tcPr>
            <w:tcW w:w="1558" w:type="dxa"/>
          </w:tcPr>
          <w:p w:rsidR="00A969DB" w:rsidRDefault="008B568E" w:rsidP="00A969DB">
            <w:pPr>
              <w:tabs>
                <w:tab w:val="left" w:pos="1065"/>
              </w:tabs>
            </w:pPr>
            <w:r>
              <w:t>0</w:t>
            </w:r>
          </w:p>
        </w:tc>
        <w:tc>
          <w:tcPr>
            <w:tcW w:w="1558" w:type="dxa"/>
          </w:tcPr>
          <w:p w:rsidR="00A969DB" w:rsidRDefault="008B568E" w:rsidP="00A969DB">
            <w:pPr>
              <w:tabs>
                <w:tab w:val="left" w:pos="1065"/>
              </w:tabs>
            </w:pPr>
            <w:r>
              <w:t>3</w:t>
            </w:r>
          </w:p>
        </w:tc>
        <w:tc>
          <w:tcPr>
            <w:tcW w:w="1559" w:type="dxa"/>
          </w:tcPr>
          <w:p w:rsidR="00A969DB" w:rsidRDefault="008B568E" w:rsidP="00A969DB">
            <w:pPr>
              <w:tabs>
                <w:tab w:val="left" w:pos="1065"/>
              </w:tabs>
            </w:pPr>
            <w:r>
              <w:t>0</w:t>
            </w:r>
          </w:p>
        </w:tc>
        <w:tc>
          <w:tcPr>
            <w:tcW w:w="1559" w:type="dxa"/>
          </w:tcPr>
          <w:p w:rsidR="00A969DB" w:rsidRDefault="008B568E" w:rsidP="00A969DB">
            <w:pPr>
              <w:tabs>
                <w:tab w:val="left" w:pos="1065"/>
              </w:tabs>
            </w:pPr>
            <w:r>
              <w:t>0</w:t>
            </w:r>
          </w:p>
        </w:tc>
      </w:tr>
      <w:tr w:rsidR="00A969DB" w:rsidTr="008B568E">
        <w:tc>
          <w:tcPr>
            <w:tcW w:w="1885" w:type="dxa"/>
          </w:tcPr>
          <w:p w:rsidR="00A969DB" w:rsidRDefault="00A969DB" w:rsidP="00A969DB">
            <w:pPr>
              <w:tabs>
                <w:tab w:val="left" w:pos="1065"/>
              </w:tabs>
            </w:pPr>
            <w:r>
              <w:t>Cholesterol</w:t>
            </w:r>
            <w:r w:rsidR="008B568E">
              <w:t xml:space="preserve"> (mg)</w:t>
            </w:r>
          </w:p>
        </w:tc>
        <w:tc>
          <w:tcPr>
            <w:tcW w:w="1231" w:type="dxa"/>
          </w:tcPr>
          <w:p w:rsidR="00A969DB" w:rsidRDefault="008B568E" w:rsidP="00A969DB">
            <w:pPr>
              <w:tabs>
                <w:tab w:val="left" w:pos="1065"/>
              </w:tabs>
            </w:pPr>
            <w:r>
              <w:t>30</w:t>
            </w:r>
          </w:p>
        </w:tc>
        <w:tc>
          <w:tcPr>
            <w:tcW w:w="1558" w:type="dxa"/>
          </w:tcPr>
          <w:p w:rsidR="00A969DB" w:rsidRDefault="008B568E" w:rsidP="00A969DB">
            <w:pPr>
              <w:tabs>
                <w:tab w:val="left" w:pos="1065"/>
              </w:tabs>
            </w:pPr>
            <w:r>
              <w:t>Less than 5</w:t>
            </w:r>
          </w:p>
        </w:tc>
        <w:tc>
          <w:tcPr>
            <w:tcW w:w="1558" w:type="dxa"/>
          </w:tcPr>
          <w:p w:rsidR="00A969DB" w:rsidRDefault="008B568E" w:rsidP="00A969DB">
            <w:pPr>
              <w:tabs>
                <w:tab w:val="left" w:pos="1065"/>
              </w:tabs>
            </w:pPr>
            <w:r>
              <w:t>15</w:t>
            </w:r>
          </w:p>
        </w:tc>
        <w:tc>
          <w:tcPr>
            <w:tcW w:w="1559" w:type="dxa"/>
          </w:tcPr>
          <w:p w:rsidR="00A969DB" w:rsidRDefault="008B568E" w:rsidP="00A969DB">
            <w:pPr>
              <w:tabs>
                <w:tab w:val="left" w:pos="1065"/>
              </w:tabs>
            </w:pPr>
            <w:r>
              <w:t>10</w:t>
            </w:r>
          </w:p>
        </w:tc>
        <w:tc>
          <w:tcPr>
            <w:tcW w:w="1559" w:type="dxa"/>
          </w:tcPr>
          <w:p w:rsidR="00A969DB" w:rsidRDefault="008B568E" w:rsidP="00A969DB">
            <w:pPr>
              <w:tabs>
                <w:tab w:val="left" w:pos="1065"/>
              </w:tabs>
            </w:pPr>
            <w:r>
              <w:t>120</w:t>
            </w:r>
          </w:p>
        </w:tc>
      </w:tr>
      <w:tr w:rsidR="00A969DB" w:rsidTr="008B568E">
        <w:tc>
          <w:tcPr>
            <w:tcW w:w="1885" w:type="dxa"/>
          </w:tcPr>
          <w:p w:rsidR="00A969DB" w:rsidRDefault="00A969DB" w:rsidP="00A969DB">
            <w:pPr>
              <w:tabs>
                <w:tab w:val="left" w:pos="1065"/>
              </w:tabs>
            </w:pPr>
            <w:r>
              <w:t>Sodium</w:t>
            </w:r>
            <w:r w:rsidR="008B568E">
              <w:t xml:space="preserve"> (mg)</w:t>
            </w:r>
          </w:p>
        </w:tc>
        <w:tc>
          <w:tcPr>
            <w:tcW w:w="1231" w:type="dxa"/>
          </w:tcPr>
          <w:p w:rsidR="00A969DB" w:rsidRDefault="008B568E" w:rsidP="00A969DB">
            <w:pPr>
              <w:tabs>
                <w:tab w:val="left" w:pos="1065"/>
              </w:tabs>
            </w:pPr>
            <w:r>
              <w:t>470</w:t>
            </w:r>
          </w:p>
        </w:tc>
        <w:tc>
          <w:tcPr>
            <w:tcW w:w="1558" w:type="dxa"/>
          </w:tcPr>
          <w:p w:rsidR="00A969DB" w:rsidRDefault="008B568E" w:rsidP="00A969DB">
            <w:pPr>
              <w:tabs>
                <w:tab w:val="left" w:pos="1065"/>
              </w:tabs>
            </w:pPr>
            <w:r>
              <w:t>120</w:t>
            </w:r>
          </w:p>
        </w:tc>
        <w:tc>
          <w:tcPr>
            <w:tcW w:w="1558" w:type="dxa"/>
          </w:tcPr>
          <w:p w:rsidR="00A969DB" w:rsidRDefault="008B568E" w:rsidP="00A969DB">
            <w:pPr>
              <w:tabs>
                <w:tab w:val="left" w:pos="1065"/>
              </w:tabs>
            </w:pPr>
            <w:r>
              <w:t>400</w:t>
            </w:r>
          </w:p>
        </w:tc>
        <w:tc>
          <w:tcPr>
            <w:tcW w:w="1559" w:type="dxa"/>
          </w:tcPr>
          <w:p w:rsidR="00A969DB" w:rsidRDefault="008B568E" w:rsidP="00A969DB">
            <w:pPr>
              <w:tabs>
                <w:tab w:val="left" w:pos="1065"/>
              </w:tabs>
            </w:pPr>
            <w:r>
              <w:t>12</w:t>
            </w:r>
          </w:p>
        </w:tc>
        <w:tc>
          <w:tcPr>
            <w:tcW w:w="1559" w:type="dxa"/>
          </w:tcPr>
          <w:p w:rsidR="00A969DB" w:rsidRDefault="008B568E" w:rsidP="00A969DB">
            <w:pPr>
              <w:tabs>
                <w:tab w:val="left" w:pos="1065"/>
              </w:tabs>
            </w:pPr>
            <w:r>
              <w:t>300</w:t>
            </w:r>
          </w:p>
        </w:tc>
      </w:tr>
      <w:tr w:rsidR="00A969DB" w:rsidTr="008B568E">
        <w:tc>
          <w:tcPr>
            <w:tcW w:w="1885" w:type="dxa"/>
          </w:tcPr>
          <w:p w:rsidR="00A969DB" w:rsidRDefault="00A969DB" w:rsidP="00A969DB">
            <w:pPr>
              <w:tabs>
                <w:tab w:val="left" w:pos="1065"/>
              </w:tabs>
            </w:pPr>
            <w:r>
              <w:t>Dietary Fibers</w:t>
            </w:r>
            <w:r w:rsidR="008B568E">
              <w:t xml:space="preserve"> (g)</w:t>
            </w:r>
          </w:p>
        </w:tc>
        <w:tc>
          <w:tcPr>
            <w:tcW w:w="1231" w:type="dxa"/>
          </w:tcPr>
          <w:p w:rsidR="00A969DB" w:rsidRDefault="008B568E" w:rsidP="00A969DB">
            <w:pPr>
              <w:tabs>
                <w:tab w:val="left" w:pos="1065"/>
              </w:tabs>
            </w:pPr>
            <w:r>
              <w:t>0</w:t>
            </w:r>
          </w:p>
        </w:tc>
        <w:tc>
          <w:tcPr>
            <w:tcW w:w="1558" w:type="dxa"/>
          </w:tcPr>
          <w:p w:rsidR="00A969DB" w:rsidRDefault="008B568E" w:rsidP="00A969DB">
            <w:pPr>
              <w:tabs>
                <w:tab w:val="left" w:pos="1065"/>
              </w:tabs>
            </w:pPr>
            <w:r>
              <w:t>0</w:t>
            </w:r>
          </w:p>
        </w:tc>
        <w:tc>
          <w:tcPr>
            <w:tcW w:w="1558" w:type="dxa"/>
          </w:tcPr>
          <w:p w:rsidR="00A969DB" w:rsidRDefault="008B568E" w:rsidP="00A969DB">
            <w:pPr>
              <w:tabs>
                <w:tab w:val="left" w:pos="1065"/>
              </w:tabs>
            </w:pPr>
            <w:r>
              <w:t>0</w:t>
            </w:r>
          </w:p>
        </w:tc>
        <w:tc>
          <w:tcPr>
            <w:tcW w:w="1559" w:type="dxa"/>
          </w:tcPr>
          <w:p w:rsidR="00A969DB" w:rsidRDefault="008B568E" w:rsidP="00A969DB">
            <w:pPr>
              <w:tabs>
                <w:tab w:val="left" w:pos="1065"/>
              </w:tabs>
            </w:pPr>
            <w:r>
              <w:t>0</w:t>
            </w:r>
          </w:p>
        </w:tc>
        <w:tc>
          <w:tcPr>
            <w:tcW w:w="1559" w:type="dxa"/>
          </w:tcPr>
          <w:p w:rsidR="00A969DB" w:rsidRDefault="008B568E" w:rsidP="00A969DB">
            <w:pPr>
              <w:tabs>
                <w:tab w:val="left" w:pos="1065"/>
              </w:tabs>
            </w:pPr>
            <w:r>
              <w:t>3</w:t>
            </w:r>
          </w:p>
        </w:tc>
      </w:tr>
      <w:tr w:rsidR="00A969DB" w:rsidTr="008B568E">
        <w:tc>
          <w:tcPr>
            <w:tcW w:w="1885" w:type="dxa"/>
          </w:tcPr>
          <w:p w:rsidR="00A969DB" w:rsidRDefault="00A969DB" w:rsidP="00A969DB">
            <w:pPr>
              <w:tabs>
                <w:tab w:val="left" w:pos="1065"/>
              </w:tabs>
            </w:pPr>
            <w:r>
              <w:t>Sugars</w:t>
            </w:r>
            <w:r w:rsidR="008B568E">
              <w:t xml:space="preserve"> (g)</w:t>
            </w:r>
          </w:p>
        </w:tc>
        <w:tc>
          <w:tcPr>
            <w:tcW w:w="1231" w:type="dxa"/>
          </w:tcPr>
          <w:p w:rsidR="00A969DB" w:rsidRDefault="008B568E" w:rsidP="00A969DB">
            <w:pPr>
              <w:tabs>
                <w:tab w:val="left" w:pos="1065"/>
              </w:tabs>
            </w:pPr>
            <w:r>
              <w:t>5</w:t>
            </w:r>
          </w:p>
        </w:tc>
        <w:tc>
          <w:tcPr>
            <w:tcW w:w="1558" w:type="dxa"/>
          </w:tcPr>
          <w:p w:rsidR="00A969DB" w:rsidRDefault="008B568E" w:rsidP="00A969DB">
            <w:pPr>
              <w:tabs>
                <w:tab w:val="left" w:pos="1065"/>
              </w:tabs>
            </w:pPr>
            <w:r>
              <w:t>11</w:t>
            </w:r>
          </w:p>
        </w:tc>
        <w:tc>
          <w:tcPr>
            <w:tcW w:w="1558" w:type="dxa"/>
          </w:tcPr>
          <w:p w:rsidR="00A969DB" w:rsidRDefault="008B568E" w:rsidP="00A969DB">
            <w:pPr>
              <w:tabs>
                <w:tab w:val="left" w:pos="1065"/>
              </w:tabs>
            </w:pPr>
            <w:r>
              <w:t>1</w:t>
            </w:r>
          </w:p>
        </w:tc>
        <w:tc>
          <w:tcPr>
            <w:tcW w:w="1559" w:type="dxa"/>
          </w:tcPr>
          <w:p w:rsidR="00A969DB" w:rsidRDefault="008B568E" w:rsidP="00A969DB">
            <w:pPr>
              <w:tabs>
                <w:tab w:val="left" w:pos="1065"/>
              </w:tabs>
            </w:pPr>
            <w:r>
              <w:t>9</w:t>
            </w:r>
          </w:p>
        </w:tc>
        <w:tc>
          <w:tcPr>
            <w:tcW w:w="1559" w:type="dxa"/>
          </w:tcPr>
          <w:p w:rsidR="00A969DB" w:rsidRDefault="008B568E" w:rsidP="00A969DB">
            <w:pPr>
              <w:tabs>
                <w:tab w:val="left" w:pos="1065"/>
              </w:tabs>
            </w:pPr>
            <w:r>
              <w:t>2</w:t>
            </w:r>
          </w:p>
        </w:tc>
      </w:tr>
      <w:tr w:rsidR="00A969DB" w:rsidTr="008B568E">
        <w:tc>
          <w:tcPr>
            <w:tcW w:w="1885" w:type="dxa"/>
          </w:tcPr>
          <w:p w:rsidR="00A969DB" w:rsidRDefault="00A969DB" w:rsidP="00A969DB">
            <w:pPr>
              <w:tabs>
                <w:tab w:val="left" w:pos="1065"/>
              </w:tabs>
            </w:pPr>
            <w:r>
              <w:t>Protein</w:t>
            </w:r>
            <w:r w:rsidR="008B568E">
              <w:t xml:space="preserve"> (g)</w:t>
            </w:r>
          </w:p>
        </w:tc>
        <w:tc>
          <w:tcPr>
            <w:tcW w:w="1231" w:type="dxa"/>
          </w:tcPr>
          <w:p w:rsidR="00A969DB" w:rsidRDefault="008B568E" w:rsidP="00A969DB">
            <w:pPr>
              <w:tabs>
                <w:tab w:val="left" w:pos="1065"/>
              </w:tabs>
            </w:pPr>
            <w:r>
              <w:t>5</w:t>
            </w:r>
          </w:p>
        </w:tc>
        <w:tc>
          <w:tcPr>
            <w:tcW w:w="1558" w:type="dxa"/>
          </w:tcPr>
          <w:p w:rsidR="00A969DB" w:rsidRDefault="008B568E" w:rsidP="00A969DB">
            <w:pPr>
              <w:tabs>
                <w:tab w:val="left" w:pos="1065"/>
              </w:tabs>
            </w:pPr>
            <w:r>
              <w:t>9</w:t>
            </w:r>
          </w:p>
        </w:tc>
        <w:tc>
          <w:tcPr>
            <w:tcW w:w="1558" w:type="dxa"/>
          </w:tcPr>
          <w:p w:rsidR="00A969DB" w:rsidRDefault="008B568E" w:rsidP="00A969DB">
            <w:pPr>
              <w:tabs>
                <w:tab w:val="left" w:pos="1065"/>
              </w:tabs>
            </w:pPr>
            <w:r>
              <w:t>0</w:t>
            </w:r>
          </w:p>
        </w:tc>
        <w:tc>
          <w:tcPr>
            <w:tcW w:w="1559" w:type="dxa"/>
          </w:tcPr>
          <w:p w:rsidR="00A969DB" w:rsidRDefault="008B568E" w:rsidP="00A969DB">
            <w:pPr>
              <w:tabs>
                <w:tab w:val="left" w:pos="1065"/>
              </w:tabs>
            </w:pPr>
            <w:r>
              <w:t>0</w:t>
            </w:r>
          </w:p>
        </w:tc>
        <w:tc>
          <w:tcPr>
            <w:tcW w:w="1559" w:type="dxa"/>
          </w:tcPr>
          <w:p w:rsidR="00A969DB" w:rsidRDefault="008B568E" w:rsidP="00A969DB">
            <w:pPr>
              <w:tabs>
                <w:tab w:val="left" w:pos="1065"/>
              </w:tabs>
            </w:pPr>
            <w:r>
              <w:t>12</w:t>
            </w:r>
          </w:p>
        </w:tc>
      </w:tr>
    </w:tbl>
    <w:p w:rsidR="00A969DB" w:rsidRDefault="00A969DB" w:rsidP="00A969DB">
      <w:pPr>
        <w:tabs>
          <w:tab w:val="left" w:pos="1065"/>
        </w:tabs>
      </w:pPr>
    </w:p>
    <w:p w:rsidR="008B568E" w:rsidRDefault="008B568E" w:rsidP="00A969DB">
      <w:pPr>
        <w:tabs>
          <w:tab w:val="left" w:pos="1065"/>
        </w:tabs>
      </w:pPr>
      <w:r>
        <w:t>Conclusion:</w:t>
      </w:r>
    </w:p>
    <w:p w:rsidR="008B568E" w:rsidRPr="00A969DB" w:rsidRDefault="008B568E" w:rsidP="00A969DB">
      <w:pPr>
        <w:tabs>
          <w:tab w:val="left" w:pos="1065"/>
        </w:tabs>
      </w:pPr>
      <w:r>
        <w:t xml:space="preserve">After gathering my info and comparing all of the foods I eat, I was </w:t>
      </w:r>
      <w:r w:rsidR="00EB67E2">
        <w:t>really</w:t>
      </w:r>
      <w:r>
        <w:t xml:space="preserve"> shocked at the results. I usually eat one meal from 7/11 a week. I thought it would be much worse for me because it is a frozen, pre-packaged meal, but it doesn’t seem to be that bad. I was not really surprised by the French fires. It is common knowledge that they are an unhealthy food, but I love them. ……</w:t>
      </w:r>
    </w:p>
    <w:sectPr w:rsidR="008B568E" w:rsidRPr="00A969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C65"/>
    <w:rsid w:val="000F18BE"/>
    <w:rsid w:val="00882C65"/>
    <w:rsid w:val="008B568E"/>
    <w:rsid w:val="00A969DB"/>
    <w:rsid w:val="00EB67E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1F8FC9-C30F-4833-A614-850C2EA16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6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pn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2020-07-17T01:34:00Z</dcterms:created>
  <dcterms:modified xsi:type="dcterms:W3CDTF">2020-07-17T01:34:00Z</dcterms:modified>
</cp:coreProperties>
</file>